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7E" w:rsidRDefault="00A3247E" w:rsidP="00A3247E">
      <w:pPr>
        <w:pStyle w:val="Nessunaspaziatura"/>
        <w:pBdr>
          <w:top w:val="single" w:sz="18" w:space="1" w:color="00A249"/>
          <w:bottom w:val="single" w:sz="18" w:space="1" w:color="00A249"/>
        </w:pBdr>
        <w:jc w:val="both"/>
        <w:rPr>
          <w:b/>
          <w:sz w:val="32"/>
          <w:szCs w:val="32"/>
        </w:rPr>
      </w:pPr>
      <w:r w:rsidRPr="00526F19">
        <w:rPr>
          <w:b/>
          <w:sz w:val="32"/>
          <w:szCs w:val="32"/>
        </w:rPr>
        <w:t xml:space="preserve">PROGETTI </w:t>
      </w:r>
      <w:proofErr w:type="spellStart"/>
      <w:r w:rsidRPr="00526F19">
        <w:rPr>
          <w:b/>
          <w:sz w:val="32"/>
          <w:szCs w:val="32"/>
        </w:rPr>
        <w:t>DI</w:t>
      </w:r>
      <w:proofErr w:type="spellEnd"/>
      <w:r w:rsidRPr="00526F19">
        <w:rPr>
          <w:b/>
          <w:sz w:val="32"/>
          <w:szCs w:val="32"/>
        </w:rPr>
        <w:t xml:space="preserve"> RECLUTAMENTO </w:t>
      </w:r>
    </w:p>
    <w:p w:rsidR="00A3247E" w:rsidRDefault="00A3247E" w:rsidP="00A3247E">
      <w:pPr>
        <w:pStyle w:val="Nessunaspaziatura"/>
        <w:spacing w:line="360" w:lineRule="auto"/>
        <w:jc w:val="both"/>
      </w:pPr>
    </w:p>
    <w:p w:rsidR="00A3247E" w:rsidRPr="00F900DF" w:rsidRDefault="00A3247E" w:rsidP="00A3247E">
      <w:pPr>
        <w:pStyle w:val="Nessunaspaziatura"/>
        <w:spacing w:line="360" w:lineRule="auto"/>
        <w:jc w:val="both"/>
      </w:pPr>
      <w:r w:rsidRPr="00F900DF">
        <w:t>Come riportato nel Pro</w:t>
      </w:r>
      <w:r>
        <w:t xml:space="preserve">gramma Attività Giovanile 2013 </w:t>
      </w:r>
      <w:r w:rsidRPr="00F900DF">
        <w:t xml:space="preserve">si ha in programma di sviluppare progetti di reclutamento di base nel territorio e, come descritto nella prima parte progettuale, utilizzare format come:  </w:t>
      </w:r>
    </w:p>
    <w:p w:rsidR="00A3247E" w:rsidRPr="00F900DF" w:rsidRDefault="00A3247E" w:rsidP="00A3247E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it-IT"/>
        </w:rPr>
      </w:pPr>
      <w:r w:rsidRPr="00F900DF">
        <w:rPr>
          <w:sz w:val="22"/>
          <w:szCs w:val="22"/>
          <w:lang w:val="it-IT"/>
        </w:rPr>
        <w:t>T-DAY – allenamento libero organizzato che in futuro possono di</w:t>
      </w:r>
      <w:r>
        <w:rPr>
          <w:sz w:val="22"/>
          <w:szCs w:val="22"/>
          <w:lang w:val="it-IT"/>
        </w:rPr>
        <w:t>ventare un vero e proprio e</w:t>
      </w:r>
      <w:r w:rsidRPr="00F900DF">
        <w:rPr>
          <w:sz w:val="22"/>
          <w:szCs w:val="22"/>
          <w:lang w:val="it-IT"/>
        </w:rPr>
        <w:t>vento promozionale, con una spiccata componente ludica per i giovanissimi, da proporre il sabato o la domenica;</w:t>
      </w:r>
    </w:p>
    <w:p w:rsidR="00A3247E" w:rsidRPr="00F900DF" w:rsidRDefault="00A3247E" w:rsidP="00A3247E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it-IT"/>
        </w:rPr>
      </w:pPr>
      <w:r w:rsidRPr="00F900DF">
        <w:rPr>
          <w:sz w:val="22"/>
          <w:szCs w:val="22"/>
          <w:lang w:val="it-IT"/>
        </w:rPr>
        <w:t>incontri con le famiglie volti alla riappropriazione del territ</w:t>
      </w:r>
      <w:r>
        <w:rPr>
          <w:sz w:val="22"/>
          <w:szCs w:val="22"/>
          <w:lang w:val="it-IT"/>
        </w:rPr>
        <w:t>orio e del contesto naturale (</w:t>
      </w:r>
      <w:proofErr w:type="spellStart"/>
      <w:r>
        <w:rPr>
          <w:sz w:val="22"/>
          <w:szCs w:val="22"/>
          <w:lang w:val="it-IT"/>
        </w:rPr>
        <w:t>T-</w:t>
      </w:r>
      <w:r w:rsidRPr="00F900DF">
        <w:rPr>
          <w:sz w:val="22"/>
          <w:szCs w:val="22"/>
          <w:lang w:val="it-IT"/>
        </w:rPr>
        <w:t>Nat</w:t>
      </w:r>
      <w:proofErr w:type="spellEnd"/>
      <w:r w:rsidRPr="00F900DF">
        <w:rPr>
          <w:sz w:val="22"/>
          <w:szCs w:val="22"/>
          <w:lang w:val="it-IT"/>
        </w:rPr>
        <w:t>), che in futuro possono diventare un vero e proprio e vento promozionale da condividere e organizzare insieme a altre Federazioni con discipline sportive Open (MTB, Ciclocross, Atletica, Canoa, Nuoto acque libere, Orienteering, Corsa in Montagna, Sci di fondo, ecc..);</w:t>
      </w:r>
    </w:p>
    <w:p w:rsidR="00A3247E" w:rsidRPr="00F900DF" w:rsidRDefault="00A3247E" w:rsidP="00A3247E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it-IT"/>
        </w:rPr>
      </w:pPr>
      <w:r w:rsidRPr="00F900DF">
        <w:rPr>
          <w:sz w:val="22"/>
          <w:szCs w:val="22"/>
          <w:lang w:val="it-IT"/>
        </w:rPr>
        <w:t>incontri a carattere puramente promozionale (</w:t>
      </w:r>
      <w:proofErr w:type="spellStart"/>
      <w:r w:rsidRPr="00F900DF">
        <w:rPr>
          <w:sz w:val="22"/>
          <w:szCs w:val="22"/>
          <w:lang w:val="it-IT"/>
        </w:rPr>
        <w:t>Tri-It</w:t>
      </w:r>
      <w:proofErr w:type="spellEnd"/>
      <w:r w:rsidRPr="00F900DF">
        <w:rPr>
          <w:sz w:val="22"/>
          <w:szCs w:val="22"/>
          <w:lang w:val="it-IT"/>
        </w:rPr>
        <w:t xml:space="preserve">) per avvicinare i giovani alla multi disciplina facendo provare elementi tecnici come le transizioni in un contesto ludico, già attivi da tempo in altri paesi come mostrano le due locandine di seguito. </w:t>
      </w:r>
    </w:p>
    <w:p w:rsidR="00A3247E" w:rsidRPr="00F900DF" w:rsidRDefault="00A3247E" w:rsidP="00A3247E">
      <w:pPr>
        <w:pStyle w:val="Nessunaspaziatura"/>
        <w:spacing w:line="360" w:lineRule="auto"/>
        <w:jc w:val="both"/>
      </w:pPr>
      <w:r w:rsidRPr="00F900DF">
        <w:t>Inoltre si rend</w:t>
      </w:r>
      <w:r>
        <w:t>ono</w:t>
      </w:r>
      <w:r w:rsidRPr="00F900DF">
        <w:t xml:space="preserve"> disponibili </w:t>
      </w:r>
      <w:r>
        <w:t xml:space="preserve">nella sezione </w:t>
      </w:r>
      <w:r w:rsidRPr="00F900DF">
        <w:t>prog</w:t>
      </w:r>
      <w:r>
        <w:t>etti, esempi per l’interazione efficace</w:t>
      </w:r>
      <w:r w:rsidRPr="00F900DF">
        <w:t>, per un mutuo bene</w:t>
      </w:r>
      <w:r>
        <w:t xml:space="preserve">ficio, con le Società di nuoto </w:t>
      </w:r>
      <w:r w:rsidRPr="00F900DF">
        <w:t xml:space="preserve">e progetti di realizzazione di Training </w:t>
      </w:r>
      <w:proofErr w:type="spellStart"/>
      <w:r w:rsidRPr="00F900DF">
        <w:t>Camp</w:t>
      </w:r>
      <w:proofErr w:type="spellEnd"/>
      <w:r w:rsidRPr="00F900DF">
        <w:t xml:space="preserve">  Giovanili.  </w:t>
      </w:r>
    </w:p>
    <w:p w:rsidR="00A3247E" w:rsidRDefault="00A3247E" w:rsidP="00A3247E">
      <w:pPr>
        <w:pStyle w:val="Nessunaspaziatura"/>
        <w:spacing w:line="360" w:lineRule="auto"/>
        <w:jc w:val="both"/>
      </w:pPr>
      <w:r w:rsidRPr="00F900DF">
        <w:t xml:space="preserve">Il reclutamento è un aspetto dei progetti sul Talento che non può prescindere dalla realtà locale e dalla possibilità di disporre nella zona di reclutamento di un ambiente idoneo agli eventuali potenziali giovani talenti reclutati. Per questo i progetti di reclutamento saranno impostati nelle linee generali e condivisi a livello nazionale ma manterranno una matrice e una applicabilità locale. </w:t>
      </w:r>
    </w:p>
    <w:p w:rsidR="0006249D" w:rsidRDefault="0006249D" w:rsidP="00A3247E">
      <w:pPr>
        <w:pStyle w:val="Nessunaspaziatura"/>
        <w:spacing w:line="360" w:lineRule="auto"/>
        <w:jc w:val="both"/>
      </w:pPr>
    </w:p>
    <w:p w:rsidR="0006249D" w:rsidRDefault="0006249D" w:rsidP="00A3247E">
      <w:pPr>
        <w:pStyle w:val="Nessunaspaziatura"/>
        <w:spacing w:line="360" w:lineRule="auto"/>
        <w:jc w:val="both"/>
      </w:pPr>
      <w:r>
        <w:t xml:space="preserve">Verranno riportati in questa sezione i progetti realizzati a livello territoriale che possono essere utilizzati come spunto per la realizzazione di attività ai fini del reclutamento. </w:t>
      </w:r>
    </w:p>
    <w:p w:rsidR="00A3247E" w:rsidRDefault="00A3247E" w:rsidP="00A3247E">
      <w:pPr>
        <w:pStyle w:val="Nessunaspaziatura"/>
        <w:spacing w:line="360" w:lineRule="auto"/>
        <w:jc w:val="both"/>
      </w:pPr>
    </w:p>
    <w:p w:rsidR="00A3247E" w:rsidRPr="00D03066" w:rsidRDefault="00A3247E" w:rsidP="00A3247E">
      <w:pPr>
        <w:rPr>
          <w:b/>
          <w:sz w:val="24"/>
          <w:szCs w:val="24"/>
          <w:lang w:val="it-IT"/>
        </w:rPr>
      </w:pPr>
      <w:r w:rsidRPr="00D03066">
        <w:rPr>
          <w:b/>
          <w:sz w:val="24"/>
          <w:szCs w:val="24"/>
          <w:lang w:val="it-IT"/>
        </w:rPr>
        <w:t>Per informazioni e approfondimenti contattare:</w:t>
      </w:r>
    </w:p>
    <w:p w:rsidR="00A3247E" w:rsidRPr="00D03066" w:rsidRDefault="00A3247E" w:rsidP="00A3247E">
      <w:pPr>
        <w:pStyle w:val="Paragrafoelenco"/>
        <w:ind w:left="0"/>
        <w:rPr>
          <w:rFonts w:asciiTheme="minorHAnsi" w:hAnsiTheme="minorHAnsi"/>
          <w:b/>
          <w:w w:val="100"/>
          <w:position w:val="0"/>
          <w:sz w:val="24"/>
          <w:szCs w:val="24"/>
        </w:rPr>
      </w:pPr>
      <w:r w:rsidRPr="00D03066">
        <w:rPr>
          <w:rFonts w:asciiTheme="minorHAnsi" w:hAnsiTheme="minorHAnsi"/>
          <w:b/>
          <w:w w:val="100"/>
          <w:position w:val="0"/>
          <w:sz w:val="24"/>
          <w:szCs w:val="24"/>
        </w:rPr>
        <w:t>Alessandro Bottoni</w:t>
      </w:r>
    </w:p>
    <w:p w:rsidR="00A3247E" w:rsidRPr="00D03066" w:rsidRDefault="00A3247E" w:rsidP="00A3247E">
      <w:pPr>
        <w:pStyle w:val="Paragrafoelenco"/>
        <w:ind w:left="0"/>
        <w:rPr>
          <w:rFonts w:asciiTheme="minorHAnsi" w:hAnsiTheme="minorHAnsi"/>
          <w:color w:val="FF0000"/>
          <w:w w:val="100"/>
          <w:position w:val="0"/>
          <w:sz w:val="24"/>
          <w:szCs w:val="24"/>
        </w:rPr>
      </w:pPr>
      <w:r w:rsidRPr="00D03066">
        <w:rPr>
          <w:rFonts w:asciiTheme="minorHAnsi" w:hAnsiTheme="minorHAnsi"/>
          <w:w w:val="100"/>
          <w:position w:val="0"/>
          <w:sz w:val="24"/>
          <w:szCs w:val="24"/>
        </w:rPr>
        <w:t xml:space="preserve">Direttore Tecnico Giovanile - </w:t>
      </w:r>
      <w:hyperlink r:id="rId5" w:history="1">
        <w:r w:rsidRPr="00D03066">
          <w:rPr>
            <w:rStyle w:val="Collegamentoipertestuale"/>
            <w:rFonts w:asciiTheme="minorHAnsi" w:hAnsiTheme="minorHAnsi"/>
            <w:w w:val="100"/>
            <w:position w:val="0"/>
            <w:sz w:val="24"/>
            <w:szCs w:val="24"/>
          </w:rPr>
          <w:t>alessandrobottoni@fitri.it</w:t>
        </w:r>
      </w:hyperlink>
    </w:p>
    <w:p w:rsidR="00A3247E" w:rsidRPr="00A3247E" w:rsidRDefault="00A3247E">
      <w:pPr>
        <w:rPr>
          <w:lang w:val="it-IT"/>
        </w:rPr>
      </w:pPr>
    </w:p>
    <w:sectPr w:rsidR="00A3247E" w:rsidRPr="00A3247E" w:rsidSect="00BA0A76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7A83"/>
    <w:multiLevelType w:val="multilevel"/>
    <w:tmpl w:val="76E84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Arial" w:hint="default"/>
      </w:rPr>
    </w:lvl>
  </w:abstractNum>
  <w:abstractNum w:abstractNumId="1">
    <w:nsid w:val="2D194BE1"/>
    <w:multiLevelType w:val="hybridMultilevel"/>
    <w:tmpl w:val="68C6DA0A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C5F4EE0"/>
    <w:multiLevelType w:val="hybridMultilevel"/>
    <w:tmpl w:val="49D6F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D4AE6"/>
    <w:multiLevelType w:val="hybridMultilevel"/>
    <w:tmpl w:val="00AE8132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A3247E"/>
    <w:rsid w:val="0006249D"/>
    <w:rsid w:val="001074D1"/>
    <w:rsid w:val="001166DF"/>
    <w:rsid w:val="00253D69"/>
    <w:rsid w:val="00A3247E"/>
    <w:rsid w:val="00BA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24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3247E"/>
    <w:pPr>
      <w:spacing w:after="0" w:line="240" w:lineRule="auto"/>
    </w:pPr>
    <w:rPr>
      <w:rFonts w:ascii="Calibri" w:eastAsia="Calibri" w:hAnsi="Calibri" w:cs="Times New Roman"/>
      <w:lang w:val="it-IT"/>
    </w:rPr>
  </w:style>
  <w:style w:type="paragraph" w:customStyle="1" w:styleId="Default">
    <w:name w:val="Default"/>
    <w:rsid w:val="00A3247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3247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3247E"/>
    <w:pPr>
      <w:spacing w:after="0" w:line="240" w:lineRule="auto"/>
      <w:ind w:left="720"/>
      <w:contextualSpacing/>
    </w:pPr>
    <w:rPr>
      <w:rFonts w:ascii="Arial" w:eastAsia="Calibri" w:hAnsi="Arial" w:cs="Arial"/>
      <w:w w:val="80"/>
      <w:position w:val="2"/>
      <w:sz w:val="20"/>
      <w:szCs w:val="20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ssandrobottoni@fitr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ale</cp:lastModifiedBy>
  <cp:revision>2</cp:revision>
  <dcterms:created xsi:type="dcterms:W3CDTF">2013-07-14T16:45:00Z</dcterms:created>
  <dcterms:modified xsi:type="dcterms:W3CDTF">2013-07-14T17:00:00Z</dcterms:modified>
</cp:coreProperties>
</file>