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7E" w:rsidRPr="00A3247E" w:rsidRDefault="00A3247E" w:rsidP="00A3247E">
      <w:pPr>
        <w:pStyle w:val="Nessunaspaziatura"/>
        <w:pBdr>
          <w:top w:val="single" w:sz="18" w:space="1" w:color="00A249"/>
          <w:bottom w:val="single" w:sz="18" w:space="1" w:color="00A249"/>
        </w:pBdr>
        <w:spacing w:before="120" w:after="120" w:line="360" w:lineRule="auto"/>
        <w:jc w:val="both"/>
        <w:rPr>
          <w:b/>
          <w:sz w:val="32"/>
          <w:szCs w:val="32"/>
        </w:rPr>
      </w:pPr>
      <w:r w:rsidRPr="00A3247E">
        <w:rPr>
          <w:b/>
          <w:sz w:val="32"/>
          <w:szCs w:val="32"/>
        </w:rPr>
        <w:t xml:space="preserve">BANDI </w:t>
      </w:r>
      <w:proofErr w:type="spellStart"/>
      <w:r w:rsidRPr="00A3247E">
        <w:rPr>
          <w:b/>
          <w:sz w:val="32"/>
          <w:szCs w:val="32"/>
        </w:rPr>
        <w:t>DI</w:t>
      </w:r>
      <w:proofErr w:type="spellEnd"/>
      <w:r w:rsidRPr="00A3247E">
        <w:rPr>
          <w:b/>
          <w:sz w:val="32"/>
          <w:szCs w:val="32"/>
        </w:rPr>
        <w:t xml:space="preserve"> CONCORSO PER PROGETTI </w:t>
      </w:r>
      <w:proofErr w:type="spellStart"/>
      <w:r w:rsidRPr="00A3247E">
        <w:rPr>
          <w:b/>
          <w:sz w:val="32"/>
          <w:szCs w:val="32"/>
        </w:rPr>
        <w:t>DI</w:t>
      </w:r>
      <w:proofErr w:type="spellEnd"/>
      <w:r w:rsidRPr="00A3247E">
        <w:rPr>
          <w:b/>
          <w:sz w:val="32"/>
          <w:szCs w:val="32"/>
        </w:rPr>
        <w:t xml:space="preserve"> RECLUTAMENTO LOCALE</w:t>
      </w:r>
    </w:p>
    <w:p w:rsidR="00A3247E" w:rsidRDefault="00A3247E" w:rsidP="00A3247E">
      <w:pPr>
        <w:pStyle w:val="Nessunaspaziatura"/>
        <w:spacing w:before="120" w:after="120" w:line="360" w:lineRule="auto"/>
        <w:jc w:val="both"/>
      </w:pPr>
    </w:p>
    <w:p w:rsidR="00A3247E" w:rsidRDefault="00A3247E" w:rsidP="00A3247E">
      <w:pPr>
        <w:pStyle w:val="Nessunaspaziatura"/>
        <w:spacing w:before="120" w:after="120" w:line="360" w:lineRule="auto"/>
        <w:jc w:val="both"/>
      </w:pPr>
      <w:r w:rsidRPr="00C72A26">
        <w:t>Per incentivare la spinta alla realizzazione di pro</w:t>
      </w:r>
      <w:r>
        <w:t>getti nelle realtà locali di interesse e in particolare in prossimità dei potenziali CTT si renderanno disponibili dei fondi attraverso bandi di concorso. Nel prossimo periodo sarà reso disponibile attraverso il sito federale il regolamento per un bando di concorso nazionale sulla realizzazione di progetti di reclutamento e che avrà come criteri di valutazione per determinare il vincitore i seguenti criteri:</w:t>
      </w:r>
    </w:p>
    <w:p w:rsidR="00A3247E" w:rsidRDefault="00A3247E" w:rsidP="00A3247E">
      <w:pPr>
        <w:pStyle w:val="Nessunaspaziatura"/>
        <w:numPr>
          <w:ilvl w:val="0"/>
          <w:numId w:val="2"/>
        </w:numPr>
        <w:spacing w:before="120" w:after="120" w:line="360" w:lineRule="auto"/>
        <w:jc w:val="both"/>
      </w:pPr>
      <w:r>
        <w:t>efficacia del progetto nella realtà locale;</w:t>
      </w:r>
    </w:p>
    <w:p w:rsidR="00A3247E" w:rsidRDefault="00A3247E" w:rsidP="00A3247E">
      <w:pPr>
        <w:pStyle w:val="Nessunaspaziatura"/>
        <w:numPr>
          <w:ilvl w:val="0"/>
          <w:numId w:val="2"/>
        </w:numPr>
        <w:spacing w:before="120" w:after="120" w:line="360" w:lineRule="auto"/>
        <w:jc w:val="both"/>
      </w:pPr>
      <w:r>
        <w:t>rilevanza per il PT nella capacità di reclutare giovani potenziali talenti;</w:t>
      </w:r>
    </w:p>
    <w:p w:rsidR="00A3247E" w:rsidRDefault="00A3247E" w:rsidP="00A3247E">
      <w:pPr>
        <w:pStyle w:val="Nessunaspaziatura"/>
        <w:numPr>
          <w:ilvl w:val="0"/>
          <w:numId w:val="2"/>
        </w:numPr>
        <w:spacing w:before="120" w:after="120" w:line="360" w:lineRule="auto"/>
        <w:jc w:val="both"/>
      </w:pPr>
      <w:r>
        <w:t>utilizzo efficace delle risorse disponibili;</w:t>
      </w:r>
    </w:p>
    <w:p w:rsidR="00A3247E" w:rsidRDefault="00A3247E" w:rsidP="00A3247E">
      <w:pPr>
        <w:pStyle w:val="Nessunaspaziatura"/>
        <w:numPr>
          <w:ilvl w:val="0"/>
          <w:numId w:val="2"/>
        </w:numPr>
        <w:spacing w:before="120" w:after="120" w:line="360" w:lineRule="auto"/>
        <w:jc w:val="both"/>
      </w:pPr>
      <w:r>
        <w:t>possibilità di diffusione del progetto ad altre realtà nel territorio nazionale;</w:t>
      </w:r>
    </w:p>
    <w:p w:rsidR="00A3247E" w:rsidRDefault="00A3247E" w:rsidP="00A3247E">
      <w:pPr>
        <w:pStyle w:val="Nessunaspaziatura"/>
        <w:numPr>
          <w:ilvl w:val="0"/>
          <w:numId w:val="2"/>
        </w:numPr>
        <w:spacing w:before="120" w:after="120" w:line="360" w:lineRule="auto"/>
        <w:jc w:val="both"/>
      </w:pPr>
      <w:r>
        <w:t>capacità di realizzazione della campagna di comunicazione e capacità di coinvolgimento di tutti i potenziali portatori di interesse (associazioni locali, scuole, aziende locali, Società sportive, ecc..).</w:t>
      </w:r>
    </w:p>
    <w:p w:rsidR="00A3247E" w:rsidRDefault="00A3247E" w:rsidP="00A3247E">
      <w:pPr>
        <w:pStyle w:val="Nessunaspaziatura"/>
        <w:spacing w:before="120" w:after="120" w:line="360" w:lineRule="auto"/>
        <w:jc w:val="both"/>
      </w:pPr>
      <w:r>
        <w:t xml:space="preserve">I progetti possono anche seguire uno dei format citati precedentemente. </w:t>
      </w:r>
    </w:p>
    <w:p w:rsidR="00A3247E" w:rsidRPr="00D03066" w:rsidRDefault="00A3247E" w:rsidP="00A3247E">
      <w:pPr>
        <w:rPr>
          <w:b/>
          <w:sz w:val="24"/>
          <w:szCs w:val="24"/>
          <w:lang w:val="it-IT"/>
        </w:rPr>
      </w:pPr>
      <w:r w:rsidRPr="00D03066">
        <w:rPr>
          <w:b/>
          <w:sz w:val="24"/>
          <w:szCs w:val="24"/>
          <w:lang w:val="it-IT"/>
        </w:rPr>
        <w:t>Per informazioni e approfondimenti contattare:</w:t>
      </w:r>
    </w:p>
    <w:p w:rsidR="00A3247E" w:rsidRPr="00D03066" w:rsidRDefault="00A3247E" w:rsidP="00A3247E">
      <w:pPr>
        <w:pStyle w:val="Paragrafoelenco"/>
        <w:ind w:left="0"/>
        <w:rPr>
          <w:rFonts w:asciiTheme="minorHAnsi" w:hAnsiTheme="minorHAnsi"/>
          <w:b/>
          <w:w w:val="100"/>
          <w:position w:val="0"/>
          <w:sz w:val="24"/>
          <w:szCs w:val="24"/>
        </w:rPr>
      </w:pPr>
      <w:r w:rsidRPr="00D03066">
        <w:rPr>
          <w:rFonts w:asciiTheme="minorHAnsi" w:hAnsiTheme="minorHAnsi"/>
          <w:b/>
          <w:w w:val="100"/>
          <w:position w:val="0"/>
          <w:sz w:val="24"/>
          <w:szCs w:val="24"/>
        </w:rPr>
        <w:t>Alessandro Bottoni</w:t>
      </w:r>
    </w:p>
    <w:p w:rsidR="00A3247E" w:rsidRPr="00D03066" w:rsidRDefault="00A3247E" w:rsidP="00A3247E">
      <w:pPr>
        <w:pStyle w:val="Paragrafoelenco"/>
        <w:ind w:left="0"/>
        <w:rPr>
          <w:rFonts w:asciiTheme="minorHAnsi" w:hAnsiTheme="minorHAnsi"/>
          <w:color w:val="FF0000"/>
          <w:w w:val="100"/>
          <w:position w:val="0"/>
          <w:sz w:val="24"/>
          <w:szCs w:val="24"/>
        </w:rPr>
      </w:pPr>
      <w:r w:rsidRPr="00D03066">
        <w:rPr>
          <w:rFonts w:asciiTheme="minorHAnsi" w:hAnsiTheme="minorHAnsi"/>
          <w:w w:val="100"/>
          <w:position w:val="0"/>
          <w:sz w:val="24"/>
          <w:szCs w:val="24"/>
        </w:rPr>
        <w:t xml:space="preserve">Direttore Tecnico Giovanile - </w:t>
      </w:r>
      <w:hyperlink r:id="rId5" w:history="1">
        <w:r w:rsidRPr="00D03066">
          <w:rPr>
            <w:rStyle w:val="Collegamentoipertestuale"/>
            <w:rFonts w:asciiTheme="minorHAnsi" w:hAnsiTheme="minorHAnsi"/>
            <w:w w:val="100"/>
            <w:position w:val="0"/>
            <w:sz w:val="24"/>
            <w:szCs w:val="24"/>
          </w:rPr>
          <w:t>alessandrobottoni@fitri.it</w:t>
        </w:r>
      </w:hyperlink>
    </w:p>
    <w:p w:rsidR="00A3247E" w:rsidRPr="00A3247E" w:rsidRDefault="00A3247E">
      <w:pPr>
        <w:rPr>
          <w:lang w:val="it-IT"/>
        </w:rPr>
      </w:pPr>
    </w:p>
    <w:sectPr w:rsidR="00A3247E" w:rsidRPr="00A3247E" w:rsidSect="00BA0A76">
      <w:pgSz w:w="12240" w:h="15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527A83"/>
    <w:multiLevelType w:val="multilevel"/>
    <w:tmpl w:val="76E84704"/>
    <w:lvl w:ilvl="0">
      <w:start w:val="1"/>
      <w:numFmt w:val="decimal"/>
      <w:lvlText w:val="%1."/>
      <w:lvlJc w:val="left"/>
      <w:pPr>
        <w:ind w:left="720" w:hanging="360"/>
      </w:pPr>
      <w:rPr>
        <w:rFonts w:hint="default"/>
        <w:b/>
        <w:sz w:val="32"/>
        <w:szCs w:val="32"/>
      </w:rPr>
    </w:lvl>
    <w:lvl w:ilvl="1">
      <w:start w:val="4"/>
      <w:numFmt w:val="decimal"/>
      <w:isLgl/>
      <w:lvlText w:val="%1.%2"/>
      <w:lvlJc w:val="left"/>
      <w:pPr>
        <w:ind w:left="720" w:hanging="360"/>
      </w:pPr>
      <w:rPr>
        <w:rFonts w:eastAsia="Arial" w:hint="default"/>
      </w:rPr>
    </w:lvl>
    <w:lvl w:ilvl="2">
      <w:start w:val="1"/>
      <w:numFmt w:val="decimal"/>
      <w:isLgl/>
      <w:lvlText w:val="%1.%2.%3"/>
      <w:lvlJc w:val="left"/>
      <w:pPr>
        <w:ind w:left="1080" w:hanging="720"/>
      </w:pPr>
      <w:rPr>
        <w:rFonts w:eastAsia="Arial" w:hint="default"/>
      </w:rPr>
    </w:lvl>
    <w:lvl w:ilvl="3">
      <w:start w:val="1"/>
      <w:numFmt w:val="decimal"/>
      <w:isLgl/>
      <w:lvlText w:val="%1.%2.%3.%4"/>
      <w:lvlJc w:val="left"/>
      <w:pPr>
        <w:ind w:left="1080" w:hanging="720"/>
      </w:pPr>
      <w:rPr>
        <w:rFonts w:eastAsia="Arial" w:hint="default"/>
      </w:rPr>
    </w:lvl>
    <w:lvl w:ilvl="4">
      <w:start w:val="1"/>
      <w:numFmt w:val="decimal"/>
      <w:isLgl/>
      <w:lvlText w:val="%1.%2.%3.%4.%5"/>
      <w:lvlJc w:val="left"/>
      <w:pPr>
        <w:ind w:left="1440" w:hanging="1080"/>
      </w:pPr>
      <w:rPr>
        <w:rFonts w:eastAsia="Arial" w:hint="default"/>
      </w:rPr>
    </w:lvl>
    <w:lvl w:ilvl="5">
      <w:start w:val="1"/>
      <w:numFmt w:val="decimal"/>
      <w:isLgl/>
      <w:lvlText w:val="%1.%2.%3.%4.%5.%6"/>
      <w:lvlJc w:val="left"/>
      <w:pPr>
        <w:ind w:left="1440" w:hanging="1080"/>
      </w:pPr>
      <w:rPr>
        <w:rFonts w:eastAsia="Arial" w:hint="default"/>
      </w:rPr>
    </w:lvl>
    <w:lvl w:ilvl="6">
      <w:start w:val="1"/>
      <w:numFmt w:val="decimal"/>
      <w:isLgl/>
      <w:lvlText w:val="%1.%2.%3.%4.%5.%6.%7"/>
      <w:lvlJc w:val="left"/>
      <w:pPr>
        <w:ind w:left="1800" w:hanging="1440"/>
      </w:pPr>
      <w:rPr>
        <w:rFonts w:eastAsia="Arial" w:hint="default"/>
      </w:rPr>
    </w:lvl>
    <w:lvl w:ilvl="7">
      <w:start w:val="1"/>
      <w:numFmt w:val="decimal"/>
      <w:isLgl/>
      <w:lvlText w:val="%1.%2.%3.%4.%5.%6.%7.%8"/>
      <w:lvlJc w:val="left"/>
      <w:pPr>
        <w:ind w:left="1800" w:hanging="1440"/>
      </w:pPr>
      <w:rPr>
        <w:rFonts w:eastAsia="Arial" w:hint="default"/>
      </w:rPr>
    </w:lvl>
    <w:lvl w:ilvl="8">
      <w:start w:val="1"/>
      <w:numFmt w:val="decimal"/>
      <w:isLgl/>
      <w:lvlText w:val="%1.%2.%3.%4.%5.%6.%7.%8.%9"/>
      <w:lvlJc w:val="left"/>
      <w:pPr>
        <w:ind w:left="1800" w:hanging="1440"/>
      </w:pPr>
      <w:rPr>
        <w:rFonts w:eastAsia="Arial" w:hint="default"/>
      </w:rPr>
    </w:lvl>
  </w:abstractNum>
  <w:abstractNum w:abstractNumId="1">
    <w:nsid w:val="2D194BE1"/>
    <w:multiLevelType w:val="hybridMultilevel"/>
    <w:tmpl w:val="68C6DA0A"/>
    <w:lvl w:ilvl="0" w:tplc="04090017">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
    <w:nsid w:val="3C5F4EE0"/>
    <w:multiLevelType w:val="hybridMultilevel"/>
    <w:tmpl w:val="49D6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9D4AE6"/>
    <w:multiLevelType w:val="hybridMultilevel"/>
    <w:tmpl w:val="00AE8132"/>
    <w:lvl w:ilvl="0" w:tplc="04090001">
      <w:start w:val="1"/>
      <w:numFmt w:val="bullet"/>
      <w:lvlText w:val=""/>
      <w:lvlJc w:val="left"/>
      <w:pPr>
        <w:ind w:left="755" w:hanging="360"/>
      </w:pPr>
      <w:rPr>
        <w:rFonts w:ascii="Symbol" w:hAnsi="Symbol" w:hint="default"/>
      </w:rPr>
    </w:lvl>
    <w:lvl w:ilvl="1" w:tplc="04100003" w:tentative="1">
      <w:start w:val="1"/>
      <w:numFmt w:val="bullet"/>
      <w:lvlText w:val="o"/>
      <w:lvlJc w:val="left"/>
      <w:pPr>
        <w:ind w:left="1475" w:hanging="360"/>
      </w:pPr>
      <w:rPr>
        <w:rFonts w:ascii="Courier New" w:hAnsi="Courier New" w:cs="Courier New" w:hint="default"/>
      </w:rPr>
    </w:lvl>
    <w:lvl w:ilvl="2" w:tplc="04100005" w:tentative="1">
      <w:start w:val="1"/>
      <w:numFmt w:val="bullet"/>
      <w:lvlText w:val=""/>
      <w:lvlJc w:val="left"/>
      <w:pPr>
        <w:ind w:left="2195" w:hanging="360"/>
      </w:pPr>
      <w:rPr>
        <w:rFonts w:ascii="Wingdings" w:hAnsi="Wingdings" w:hint="default"/>
      </w:rPr>
    </w:lvl>
    <w:lvl w:ilvl="3" w:tplc="04100001" w:tentative="1">
      <w:start w:val="1"/>
      <w:numFmt w:val="bullet"/>
      <w:lvlText w:val=""/>
      <w:lvlJc w:val="left"/>
      <w:pPr>
        <w:ind w:left="2915" w:hanging="360"/>
      </w:pPr>
      <w:rPr>
        <w:rFonts w:ascii="Symbol" w:hAnsi="Symbol" w:hint="default"/>
      </w:rPr>
    </w:lvl>
    <w:lvl w:ilvl="4" w:tplc="04100003" w:tentative="1">
      <w:start w:val="1"/>
      <w:numFmt w:val="bullet"/>
      <w:lvlText w:val="o"/>
      <w:lvlJc w:val="left"/>
      <w:pPr>
        <w:ind w:left="3635" w:hanging="360"/>
      </w:pPr>
      <w:rPr>
        <w:rFonts w:ascii="Courier New" w:hAnsi="Courier New" w:cs="Courier New" w:hint="default"/>
      </w:rPr>
    </w:lvl>
    <w:lvl w:ilvl="5" w:tplc="04100005" w:tentative="1">
      <w:start w:val="1"/>
      <w:numFmt w:val="bullet"/>
      <w:lvlText w:val=""/>
      <w:lvlJc w:val="left"/>
      <w:pPr>
        <w:ind w:left="4355" w:hanging="360"/>
      </w:pPr>
      <w:rPr>
        <w:rFonts w:ascii="Wingdings" w:hAnsi="Wingdings" w:hint="default"/>
      </w:rPr>
    </w:lvl>
    <w:lvl w:ilvl="6" w:tplc="04100001" w:tentative="1">
      <w:start w:val="1"/>
      <w:numFmt w:val="bullet"/>
      <w:lvlText w:val=""/>
      <w:lvlJc w:val="left"/>
      <w:pPr>
        <w:ind w:left="5075" w:hanging="360"/>
      </w:pPr>
      <w:rPr>
        <w:rFonts w:ascii="Symbol" w:hAnsi="Symbol" w:hint="default"/>
      </w:rPr>
    </w:lvl>
    <w:lvl w:ilvl="7" w:tplc="04100003" w:tentative="1">
      <w:start w:val="1"/>
      <w:numFmt w:val="bullet"/>
      <w:lvlText w:val="o"/>
      <w:lvlJc w:val="left"/>
      <w:pPr>
        <w:ind w:left="5795" w:hanging="360"/>
      </w:pPr>
      <w:rPr>
        <w:rFonts w:ascii="Courier New" w:hAnsi="Courier New" w:cs="Courier New" w:hint="default"/>
      </w:rPr>
    </w:lvl>
    <w:lvl w:ilvl="8" w:tplc="04100005" w:tentative="1">
      <w:start w:val="1"/>
      <w:numFmt w:val="bullet"/>
      <w:lvlText w:val=""/>
      <w:lvlJc w:val="left"/>
      <w:pPr>
        <w:ind w:left="651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A3247E"/>
    <w:rsid w:val="001166DF"/>
    <w:rsid w:val="00253D69"/>
    <w:rsid w:val="006E1936"/>
    <w:rsid w:val="00A3247E"/>
    <w:rsid w:val="00A7138D"/>
    <w:rsid w:val="00BA0A76"/>
    <w:rsid w:val="00F40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24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247E"/>
    <w:pPr>
      <w:spacing w:after="0" w:line="240" w:lineRule="auto"/>
    </w:pPr>
    <w:rPr>
      <w:rFonts w:ascii="Calibri" w:eastAsia="Calibri" w:hAnsi="Calibri" w:cs="Times New Roman"/>
      <w:lang w:val="it-IT"/>
    </w:rPr>
  </w:style>
  <w:style w:type="paragraph" w:customStyle="1" w:styleId="Default">
    <w:name w:val="Default"/>
    <w:rsid w:val="00A3247E"/>
    <w:pPr>
      <w:autoSpaceDE w:val="0"/>
      <w:autoSpaceDN w:val="0"/>
      <w:adjustRightInd w:val="0"/>
      <w:spacing w:after="0" w:line="240" w:lineRule="auto"/>
    </w:pPr>
    <w:rPr>
      <w:rFonts w:ascii="Calibri" w:eastAsia="Calibri" w:hAnsi="Calibri" w:cs="Calibri"/>
      <w:color w:val="000000"/>
      <w:sz w:val="24"/>
      <w:szCs w:val="24"/>
    </w:rPr>
  </w:style>
  <w:style w:type="character" w:styleId="Collegamentoipertestuale">
    <w:name w:val="Hyperlink"/>
    <w:basedOn w:val="Carpredefinitoparagrafo"/>
    <w:uiPriority w:val="99"/>
    <w:unhideWhenUsed/>
    <w:rsid w:val="00A3247E"/>
    <w:rPr>
      <w:color w:val="0000FF"/>
      <w:u w:val="single"/>
    </w:rPr>
  </w:style>
  <w:style w:type="paragraph" w:styleId="Paragrafoelenco">
    <w:name w:val="List Paragraph"/>
    <w:basedOn w:val="Normale"/>
    <w:uiPriority w:val="34"/>
    <w:qFormat/>
    <w:rsid w:val="00A3247E"/>
    <w:pPr>
      <w:spacing w:after="0" w:line="240" w:lineRule="auto"/>
      <w:ind w:left="720"/>
      <w:contextualSpacing/>
    </w:pPr>
    <w:rPr>
      <w:rFonts w:ascii="Arial" w:eastAsia="Calibri" w:hAnsi="Arial" w:cs="Arial"/>
      <w:w w:val="80"/>
      <w:position w:val="2"/>
      <w:sz w:val="20"/>
      <w:szCs w:val="20"/>
      <w:lang w:val="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lessandrobottoni@fitri.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3</cp:revision>
  <dcterms:created xsi:type="dcterms:W3CDTF">2013-07-14T16:56:00Z</dcterms:created>
  <dcterms:modified xsi:type="dcterms:W3CDTF">2013-07-14T16:57:00Z</dcterms:modified>
</cp:coreProperties>
</file>