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CE" w:rsidRPr="007D27CE" w:rsidRDefault="007D27CE" w:rsidP="007D27CE">
      <w:pPr>
        <w:pBdr>
          <w:top w:val="single" w:sz="18" w:space="1" w:color="00A249"/>
          <w:bottom w:val="single" w:sz="18" w:space="1" w:color="00A249"/>
        </w:pBdr>
        <w:jc w:val="both"/>
        <w:rPr>
          <w:rFonts w:ascii="Calibri" w:hAnsi="Calibri"/>
          <w:b/>
          <w:noProof/>
          <w:w w:val="100"/>
          <w:sz w:val="32"/>
          <w:szCs w:val="32"/>
        </w:rPr>
      </w:pPr>
      <w:r w:rsidRPr="007D27CE">
        <w:rPr>
          <w:rFonts w:ascii="Calibri" w:hAnsi="Calibri"/>
          <w:b/>
          <w:noProof/>
          <w:w w:val="100"/>
          <w:sz w:val="32"/>
          <w:szCs w:val="32"/>
        </w:rPr>
        <w:t>TABELLE E TEMPI DI RIFERIMENTO</w:t>
      </w:r>
    </w:p>
    <w:p w:rsidR="007D27CE" w:rsidRDefault="007D27CE" w:rsidP="007D27CE">
      <w:pPr>
        <w:jc w:val="both"/>
        <w:rPr>
          <w:rFonts w:ascii="Calibri" w:hAnsi="Calibri"/>
          <w:b/>
          <w:noProof/>
          <w:w w:val="100"/>
        </w:rPr>
      </w:pPr>
    </w:p>
    <w:p w:rsidR="007D27CE" w:rsidRPr="007D27CE" w:rsidRDefault="007D27CE" w:rsidP="007D27CE">
      <w:pPr>
        <w:jc w:val="both"/>
        <w:rPr>
          <w:rFonts w:asciiTheme="minorHAnsi" w:hAnsiTheme="minorHAnsi"/>
          <w:noProof/>
          <w:w w:val="100"/>
          <w:sz w:val="24"/>
          <w:szCs w:val="24"/>
        </w:rPr>
      </w:pPr>
      <w:r w:rsidRPr="007D27CE">
        <w:rPr>
          <w:rFonts w:asciiTheme="minorHAnsi" w:hAnsiTheme="minorHAnsi"/>
          <w:noProof/>
          <w:w w:val="100"/>
          <w:sz w:val="24"/>
          <w:szCs w:val="24"/>
        </w:rPr>
        <w:t xml:space="preserve">Gli standard di prestazione nelle singole discipline non consentono di prevedere la prestazione di triathlon ma è indubbio che le prestazioni di triathlon, partendo da quelle di assoluto livello fino a quelle giovanili, sono supportate almeno da valori minimi di prestazione nel nuoto e nella corsa. Ad esempio si ipotizza (2012 Triathlon Australia Performance Standards)  che per vincere il campionato mondiale junior maschile di triathlon occorrono performance nei 5000m di corsa pari o migliori a 14’30. </w:t>
      </w:r>
    </w:p>
    <w:p w:rsidR="007D27CE" w:rsidRPr="007D27CE" w:rsidRDefault="007D27CE" w:rsidP="007D27CE">
      <w:pPr>
        <w:jc w:val="both"/>
        <w:rPr>
          <w:rFonts w:asciiTheme="minorHAnsi" w:hAnsiTheme="minorHAnsi"/>
          <w:noProof/>
          <w:w w:val="100"/>
          <w:sz w:val="24"/>
          <w:szCs w:val="24"/>
        </w:rPr>
      </w:pPr>
    </w:p>
    <w:p w:rsidR="007D27CE" w:rsidRPr="007D27CE" w:rsidRDefault="007D27CE" w:rsidP="007D27CE">
      <w:pPr>
        <w:jc w:val="both"/>
        <w:rPr>
          <w:rFonts w:asciiTheme="minorHAnsi" w:hAnsiTheme="minorHAnsi"/>
          <w:noProof/>
          <w:w w:val="100"/>
          <w:sz w:val="24"/>
          <w:szCs w:val="24"/>
        </w:rPr>
      </w:pPr>
      <w:r w:rsidRPr="007D27CE">
        <w:rPr>
          <w:rFonts w:asciiTheme="minorHAnsi" w:hAnsiTheme="minorHAnsi"/>
          <w:noProof/>
          <w:w w:val="100"/>
          <w:sz w:val="24"/>
          <w:szCs w:val="24"/>
        </w:rPr>
        <w:t xml:space="preserve">Come pure è noto che i migliori interpreti mondiali nel triathlon maschile hanno realizzato prestazioni di corsa nei 10000m al di sotto dei 28’50. </w:t>
      </w:r>
    </w:p>
    <w:p w:rsidR="007D27CE" w:rsidRPr="007D27CE" w:rsidRDefault="007D27CE" w:rsidP="007D27CE">
      <w:pPr>
        <w:jc w:val="both"/>
        <w:rPr>
          <w:rFonts w:asciiTheme="minorHAnsi" w:hAnsiTheme="minorHAnsi"/>
          <w:noProof/>
          <w:w w:val="100"/>
          <w:sz w:val="24"/>
          <w:szCs w:val="24"/>
        </w:rPr>
      </w:pPr>
      <w:r w:rsidRPr="007D27CE">
        <w:rPr>
          <w:rFonts w:asciiTheme="minorHAnsi" w:hAnsiTheme="minorHAnsi"/>
          <w:noProof/>
          <w:w w:val="100"/>
          <w:sz w:val="24"/>
          <w:szCs w:val="24"/>
        </w:rPr>
        <w:t xml:space="preserve">Si riporta a titolo di esempio la tabella di riferimento utilizzata da Triathlon Australia per la categoria Junior/U23. </w:t>
      </w:r>
    </w:p>
    <w:p w:rsidR="007D27CE" w:rsidRPr="007D27CE" w:rsidRDefault="007D27CE" w:rsidP="007D27CE">
      <w:pPr>
        <w:jc w:val="both"/>
        <w:rPr>
          <w:rFonts w:asciiTheme="minorHAnsi" w:hAnsiTheme="minorHAnsi"/>
          <w:b/>
          <w:noProof/>
          <w:w w:val="100"/>
          <w:sz w:val="24"/>
          <w:szCs w:val="24"/>
        </w:rPr>
      </w:pPr>
    </w:p>
    <w:tbl>
      <w:tblPr>
        <w:tblW w:w="10271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11"/>
        <w:gridCol w:w="1045"/>
        <w:gridCol w:w="828"/>
        <w:gridCol w:w="1562"/>
        <w:gridCol w:w="5825"/>
      </w:tblGrid>
      <w:tr w:rsidR="007D27CE" w:rsidRPr="007D27CE" w:rsidTr="007D27CE">
        <w:trPr>
          <w:trHeight w:val="302"/>
        </w:trPr>
        <w:tc>
          <w:tcPr>
            <w:tcW w:w="10271" w:type="dxa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r w:rsidRPr="007D27CE">
              <w:rPr>
                <w:rFonts w:asciiTheme="minorHAnsi" w:eastAsia="Times New Roman" w:hAnsiTheme="minorHAnsi" w:cs="Times New Roman"/>
                <w:b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  <w:t xml:space="preserve">PROGNOSTIC SPEED TABLE </w:t>
            </w:r>
          </w:p>
        </w:tc>
      </w:tr>
      <w:tr w:rsidR="007D27CE" w:rsidRPr="007D27CE" w:rsidTr="007D27CE">
        <w:trPr>
          <w:trHeight w:val="302"/>
        </w:trPr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FFFF"/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proofErr w:type="spellStart"/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  <w:t>Swim</w:t>
            </w:r>
            <w:proofErr w:type="spellEnd"/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  <w:t xml:space="preserve"> - 1km </w:t>
            </w:r>
            <w:proofErr w:type="spellStart"/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  <w:t>Run</w:t>
            </w:r>
            <w:proofErr w:type="spellEnd"/>
          </w:p>
        </w:tc>
        <w:tc>
          <w:tcPr>
            <w:tcW w:w="2390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proofErr w:type="spellStart"/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Run</w:t>
            </w:r>
            <w:proofErr w:type="spellEnd"/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 xml:space="preserve"> 5km</w:t>
            </w:r>
          </w:p>
        </w:tc>
        <w:tc>
          <w:tcPr>
            <w:tcW w:w="582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</w:p>
        </w:tc>
      </w:tr>
      <w:tr w:rsidR="007D27CE" w:rsidRPr="007D27CE" w:rsidTr="007D27CE">
        <w:trPr>
          <w:trHeight w:val="302"/>
        </w:trPr>
        <w:tc>
          <w:tcPr>
            <w:tcW w:w="1011" w:type="dxa"/>
            <w:tcBorders>
              <w:top w:val="single" w:sz="4" w:space="0" w:color="4F81BD"/>
            </w:tcBorders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  <w:t xml:space="preserve">Male </w:t>
            </w:r>
          </w:p>
        </w:tc>
        <w:tc>
          <w:tcPr>
            <w:tcW w:w="1045" w:type="dxa"/>
            <w:tcBorders>
              <w:top w:val="single" w:sz="4" w:space="0" w:color="4F81BD"/>
              <w:right w:val="single" w:sz="4" w:space="0" w:color="4F81BD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proofErr w:type="spellStart"/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Female</w:t>
            </w:r>
            <w:proofErr w:type="spellEnd"/>
          </w:p>
        </w:tc>
        <w:tc>
          <w:tcPr>
            <w:tcW w:w="828" w:type="dxa"/>
            <w:tcBorders>
              <w:top w:val="single" w:sz="4" w:space="0" w:color="4F81BD"/>
              <w:left w:val="single" w:sz="4" w:space="0" w:color="4F81BD"/>
              <w:bottom w:val="nil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Male</w:t>
            </w:r>
          </w:p>
        </w:tc>
        <w:tc>
          <w:tcPr>
            <w:tcW w:w="1562" w:type="dxa"/>
            <w:tcBorders>
              <w:top w:val="single" w:sz="4" w:space="0" w:color="4F81BD"/>
              <w:bottom w:val="nil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proofErr w:type="spellStart"/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Female</w:t>
            </w:r>
            <w:proofErr w:type="spellEnd"/>
          </w:p>
        </w:tc>
        <w:tc>
          <w:tcPr>
            <w:tcW w:w="5825" w:type="dxa"/>
            <w:vMerge/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</w:p>
        </w:tc>
      </w:tr>
      <w:tr w:rsidR="007D27CE" w:rsidRPr="007D27CE" w:rsidTr="007D27CE">
        <w:trPr>
          <w:trHeight w:val="302"/>
        </w:trPr>
        <w:tc>
          <w:tcPr>
            <w:tcW w:w="1011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eastAsia="it-IT"/>
              </w:rPr>
              <w:t xml:space="preserve">11:20 </w:t>
            </w:r>
          </w:p>
        </w:tc>
        <w:tc>
          <w:tcPr>
            <w:tcW w:w="1045" w:type="dxa"/>
            <w:tcBorders>
              <w:left w:val="nil"/>
              <w:right w:val="single" w:sz="4" w:space="0" w:color="4F81BD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12:00</w:t>
            </w:r>
          </w:p>
        </w:tc>
        <w:tc>
          <w:tcPr>
            <w:tcW w:w="82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14:00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16:00</w:t>
            </w:r>
          </w:p>
        </w:tc>
        <w:tc>
          <w:tcPr>
            <w:tcW w:w="5825" w:type="dxa"/>
            <w:tcBorders>
              <w:left w:val="nil"/>
              <w:right w:val="nil"/>
            </w:tcBorders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</w:pPr>
            <w:proofErr w:type="spellStart"/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>World's</w:t>
            </w:r>
            <w:proofErr w:type="spellEnd"/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eastAsia="it-IT"/>
              </w:rPr>
              <w:t xml:space="preserve"> Best</w:t>
            </w:r>
          </w:p>
        </w:tc>
      </w:tr>
      <w:tr w:rsidR="007D27CE" w:rsidRPr="007D27CE" w:rsidTr="007D27CE">
        <w:trPr>
          <w:trHeight w:val="302"/>
        </w:trPr>
        <w:tc>
          <w:tcPr>
            <w:tcW w:w="1011" w:type="dxa"/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 xml:space="preserve">12:03 </w:t>
            </w:r>
          </w:p>
        </w:tc>
        <w:tc>
          <w:tcPr>
            <w:tcW w:w="1045" w:type="dxa"/>
            <w:tcBorders>
              <w:right w:val="single" w:sz="4" w:space="0" w:color="4F81BD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12:45</w:t>
            </w:r>
          </w:p>
        </w:tc>
        <w:tc>
          <w:tcPr>
            <w:tcW w:w="828" w:type="dxa"/>
            <w:tcBorders>
              <w:top w:val="nil"/>
              <w:left w:val="single" w:sz="4" w:space="0" w:color="4F81BD"/>
              <w:bottom w:val="nil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14:53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17:01</w:t>
            </w:r>
          </w:p>
        </w:tc>
        <w:tc>
          <w:tcPr>
            <w:tcW w:w="5825" w:type="dxa"/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AUS Elite Team Qualifier (approx. Top 15 WCS)</w:t>
            </w:r>
          </w:p>
        </w:tc>
      </w:tr>
      <w:tr w:rsidR="007D27CE" w:rsidRPr="007D27CE" w:rsidTr="007D27CE">
        <w:trPr>
          <w:trHeight w:val="302"/>
        </w:trPr>
        <w:tc>
          <w:tcPr>
            <w:tcW w:w="1011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 xml:space="preserve">12:19 </w:t>
            </w:r>
          </w:p>
        </w:tc>
        <w:tc>
          <w:tcPr>
            <w:tcW w:w="1045" w:type="dxa"/>
            <w:tcBorders>
              <w:left w:val="nil"/>
              <w:right w:val="single" w:sz="4" w:space="0" w:color="4F81BD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13:02</w:t>
            </w:r>
          </w:p>
        </w:tc>
        <w:tc>
          <w:tcPr>
            <w:tcW w:w="82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15:13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17:23</w:t>
            </w:r>
          </w:p>
        </w:tc>
        <w:tc>
          <w:tcPr>
            <w:tcW w:w="5825" w:type="dxa"/>
            <w:tcBorders>
              <w:left w:val="nil"/>
              <w:right w:val="nil"/>
            </w:tcBorders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AUS U23 Team Qualifier (approx. Top 15 U23 TWC)</w:t>
            </w:r>
          </w:p>
        </w:tc>
      </w:tr>
      <w:tr w:rsidR="007D27CE" w:rsidRPr="007D27CE" w:rsidTr="007D27CE">
        <w:trPr>
          <w:trHeight w:val="302"/>
        </w:trPr>
        <w:tc>
          <w:tcPr>
            <w:tcW w:w="1011" w:type="dxa"/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 xml:space="preserve">12:35 </w:t>
            </w:r>
          </w:p>
        </w:tc>
        <w:tc>
          <w:tcPr>
            <w:tcW w:w="1045" w:type="dxa"/>
            <w:tcBorders>
              <w:right w:val="single" w:sz="4" w:space="0" w:color="4F81BD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13:20</w:t>
            </w:r>
          </w:p>
        </w:tc>
        <w:tc>
          <w:tcPr>
            <w:tcW w:w="828" w:type="dxa"/>
            <w:tcBorders>
              <w:top w:val="nil"/>
              <w:left w:val="single" w:sz="4" w:space="0" w:color="4F81BD"/>
              <w:bottom w:val="nil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15:33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17:46</w:t>
            </w:r>
          </w:p>
        </w:tc>
        <w:tc>
          <w:tcPr>
            <w:tcW w:w="5825" w:type="dxa"/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AUS Junior Team Qualifier (approx. Top 15 JUNIOR TWC)</w:t>
            </w:r>
          </w:p>
        </w:tc>
      </w:tr>
      <w:tr w:rsidR="007D27CE" w:rsidRPr="007D27CE" w:rsidTr="007D27CE">
        <w:trPr>
          <w:trHeight w:val="302"/>
        </w:trPr>
        <w:tc>
          <w:tcPr>
            <w:tcW w:w="1011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 xml:space="preserve">13:01 </w:t>
            </w:r>
          </w:p>
        </w:tc>
        <w:tc>
          <w:tcPr>
            <w:tcW w:w="1045" w:type="dxa"/>
            <w:tcBorders>
              <w:left w:val="nil"/>
              <w:right w:val="single" w:sz="4" w:space="0" w:color="4F81BD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13:47</w:t>
            </w:r>
          </w:p>
        </w:tc>
        <w:tc>
          <w:tcPr>
            <w:tcW w:w="82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16:05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18:23</w:t>
            </w:r>
          </w:p>
        </w:tc>
        <w:tc>
          <w:tcPr>
            <w:tcW w:w="5825" w:type="dxa"/>
            <w:tcBorders>
              <w:left w:val="nil"/>
              <w:right w:val="nil"/>
            </w:tcBorders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National JNR Development Camp Automatic Criteria</w:t>
            </w:r>
          </w:p>
        </w:tc>
      </w:tr>
      <w:tr w:rsidR="007D27CE" w:rsidRPr="007D27CE" w:rsidTr="007D27CE">
        <w:trPr>
          <w:trHeight w:val="80"/>
        </w:trPr>
        <w:tc>
          <w:tcPr>
            <w:tcW w:w="1011" w:type="dxa"/>
            <w:tcBorders>
              <w:bottom w:val="single" w:sz="8" w:space="0" w:color="4F81BD"/>
            </w:tcBorders>
            <w:noWrap/>
            <w:hideMark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bCs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 xml:space="preserve">13:20 </w:t>
            </w:r>
          </w:p>
        </w:tc>
        <w:tc>
          <w:tcPr>
            <w:tcW w:w="1045" w:type="dxa"/>
            <w:tcBorders>
              <w:bottom w:val="single" w:sz="8" w:space="0" w:color="4F81BD"/>
              <w:right w:val="single" w:sz="4" w:space="0" w:color="4F81BD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14:07</w:t>
            </w:r>
          </w:p>
        </w:tc>
        <w:tc>
          <w:tcPr>
            <w:tcW w:w="828" w:type="dxa"/>
            <w:tcBorders>
              <w:top w:val="nil"/>
              <w:left w:val="single" w:sz="4" w:space="0" w:color="4F81BD"/>
              <w:bottom w:val="single" w:sz="8" w:space="0" w:color="4F81BD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16:28</w:t>
            </w:r>
          </w:p>
        </w:tc>
        <w:tc>
          <w:tcPr>
            <w:tcW w:w="1562" w:type="dxa"/>
            <w:tcBorders>
              <w:top w:val="nil"/>
              <w:bottom w:val="single" w:sz="8" w:space="0" w:color="4F81BD"/>
            </w:tcBorders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18:49</w:t>
            </w:r>
          </w:p>
        </w:tc>
        <w:tc>
          <w:tcPr>
            <w:tcW w:w="5825" w:type="dxa"/>
            <w:tcBorders>
              <w:bottom w:val="single" w:sz="8" w:space="0" w:color="4F81BD"/>
            </w:tcBorders>
            <w:shd w:val="clear" w:color="auto" w:fill="FFFFFF"/>
          </w:tcPr>
          <w:p w:rsidR="007D27CE" w:rsidRPr="007D27CE" w:rsidRDefault="007D27CE" w:rsidP="005941A2">
            <w:pPr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</w:pPr>
            <w:r w:rsidRPr="007D27CE">
              <w:rPr>
                <w:rFonts w:asciiTheme="minorHAnsi" w:eastAsia="Times New Roman" w:hAnsiTheme="minorHAnsi" w:cs="Times New Roman"/>
                <w:color w:val="000000"/>
                <w:w w:val="100"/>
                <w:position w:val="0"/>
                <w:sz w:val="24"/>
                <w:szCs w:val="24"/>
                <w:lang w:val="en-US" w:eastAsia="it-IT"/>
              </w:rPr>
              <w:t>National JNR Development Camp Discretionary Criteria</w:t>
            </w:r>
          </w:p>
        </w:tc>
      </w:tr>
    </w:tbl>
    <w:p w:rsidR="007D27CE" w:rsidRPr="007D27CE" w:rsidRDefault="007D27CE" w:rsidP="007D27CE">
      <w:pPr>
        <w:jc w:val="both"/>
        <w:rPr>
          <w:rFonts w:asciiTheme="minorHAnsi" w:hAnsiTheme="minorHAnsi"/>
          <w:b/>
          <w:i/>
          <w:noProof/>
          <w:w w:val="100"/>
          <w:sz w:val="24"/>
          <w:szCs w:val="24"/>
          <w:lang w:val="en-US"/>
        </w:rPr>
      </w:pPr>
      <w:r w:rsidRPr="007D27CE">
        <w:rPr>
          <w:rFonts w:asciiTheme="minorHAnsi" w:hAnsiTheme="minorHAnsi" w:cs="TTFF4B4E18t00"/>
          <w:i/>
          <w:w w:val="100"/>
          <w:position w:val="0"/>
          <w:sz w:val="24"/>
          <w:szCs w:val="24"/>
          <w:lang w:val="en-US"/>
        </w:rPr>
        <w:t>Triathlon Australia National Performance Standards – Junior Compulsory Requirements</w:t>
      </w:r>
    </w:p>
    <w:p w:rsidR="00EA1522" w:rsidRPr="007D27CE" w:rsidRDefault="00D81B9A">
      <w:pPr>
        <w:rPr>
          <w:rFonts w:asciiTheme="minorHAnsi" w:hAnsiTheme="minorHAnsi"/>
          <w:w w:val="100"/>
          <w:sz w:val="24"/>
          <w:szCs w:val="24"/>
          <w:lang w:val="en-US"/>
        </w:rPr>
      </w:pPr>
    </w:p>
    <w:p w:rsidR="007D27CE" w:rsidRDefault="007D27CE" w:rsidP="007D27CE">
      <w:pPr>
        <w:rPr>
          <w:rFonts w:asciiTheme="minorHAnsi" w:hAnsiTheme="minorHAnsi"/>
          <w:b/>
          <w:w w:val="100"/>
          <w:sz w:val="24"/>
          <w:szCs w:val="24"/>
        </w:rPr>
      </w:pPr>
    </w:p>
    <w:p w:rsidR="007D27CE" w:rsidRPr="007D27CE" w:rsidRDefault="007D27CE" w:rsidP="007D27CE">
      <w:pPr>
        <w:rPr>
          <w:rFonts w:asciiTheme="minorHAnsi" w:hAnsiTheme="minorHAnsi"/>
          <w:w w:val="100"/>
          <w:sz w:val="24"/>
          <w:szCs w:val="24"/>
        </w:rPr>
      </w:pPr>
      <w:r w:rsidRPr="007D27CE">
        <w:rPr>
          <w:rFonts w:asciiTheme="minorHAnsi" w:hAnsiTheme="minorHAnsi"/>
          <w:w w:val="100"/>
          <w:sz w:val="24"/>
          <w:szCs w:val="24"/>
        </w:rPr>
        <w:t>Per informazioni e approfondimenti contattare:</w:t>
      </w:r>
    </w:p>
    <w:p w:rsidR="007D27CE" w:rsidRPr="007D27CE" w:rsidRDefault="007D27CE" w:rsidP="007D27CE">
      <w:pPr>
        <w:pStyle w:val="Paragrafoelenco"/>
        <w:ind w:left="0"/>
        <w:rPr>
          <w:rFonts w:asciiTheme="minorHAnsi" w:hAnsiTheme="minorHAnsi"/>
          <w:b/>
          <w:w w:val="100"/>
          <w:position w:val="0"/>
          <w:sz w:val="24"/>
          <w:szCs w:val="24"/>
        </w:rPr>
      </w:pPr>
      <w:r w:rsidRPr="007D27CE">
        <w:rPr>
          <w:rFonts w:asciiTheme="minorHAnsi" w:hAnsiTheme="minorHAnsi"/>
          <w:b/>
          <w:w w:val="100"/>
          <w:position w:val="0"/>
          <w:sz w:val="24"/>
          <w:szCs w:val="24"/>
        </w:rPr>
        <w:t>Alessandro Bottoni</w:t>
      </w:r>
    </w:p>
    <w:p w:rsidR="007D27CE" w:rsidRPr="007D27CE" w:rsidRDefault="007D27CE" w:rsidP="007D27CE">
      <w:pPr>
        <w:pStyle w:val="Paragrafoelenco"/>
        <w:ind w:left="0"/>
        <w:rPr>
          <w:rFonts w:asciiTheme="minorHAnsi" w:hAnsiTheme="minorHAnsi"/>
          <w:color w:val="FF0000"/>
          <w:w w:val="100"/>
          <w:position w:val="0"/>
          <w:sz w:val="24"/>
          <w:szCs w:val="24"/>
        </w:rPr>
      </w:pPr>
      <w:r w:rsidRPr="007D27CE">
        <w:rPr>
          <w:rFonts w:asciiTheme="minorHAnsi" w:hAnsiTheme="minorHAnsi"/>
          <w:w w:val="100"/>
          <w:position w:val="0"/>
          <w:sz w:val="24"/>
          <w:szCs w:val="24"/>
        </w:rPr>
        <w:t xml:space="preserve">Direttore Tecnico Giovanile - </w:t>
      </w:r>
      <w:hyperlink r:id="rId5" w:history="1">
        <w:r w:rsidRPr="007D27CE">
          <w:rPr>
            <w:rStyle w:val="Collegamentoipertestuale"/>
            <w:rFonts w:asciiTheme="minorHAnsi" w:hAnsiTheme="minorHAnsi"/>
            <w:w w:val="100"/>
            <w:position w:val="0"/>
            <w:sz w:val="24"/>
            <w:szCs w:val="24"/>
          </w:rPr>
          <w:t>alessandrobottoni@fitri.it</w:t>
        </w:r>
      </w:hyperlink>
    </w:p>
    <w:p w:rsidR="007D27CE" w:rsidRDefault="007D27CE"/>
    <w:p w:rsidR="00D81B9A" w:rsidRDefault="00D81B9A"/>
    <w:p w:rsidR="00D81B9A" w:rsidRPr="007D27CE" w:rsidRDefault="00D81B9A"/>
    <w:sectPr w:rsidR="00D81B9A" w:rsidRPr="007D27CE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B4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526D"/>
    <w:multiLevelType w:val="hybridMultilevel"/>
    <w:tmpl w:val="CB74B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D27CE"/>
    <w:rsid w:val="001166DF"/>
    <w:rsid w:val="00253D69"/>
    <w:rsid w:val="007D27CE"/>
    <w:rsid w:val="00BA0A76"/>
    <w:rsid w:val="00D8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7CE"/>
    <w:pPr>
      <w:spacing w:after="0" w:line="240" w:lineRule="auto"/>
    </w:pPr>
    <w:rPr>
      <w:rFonts w:ascii="Arial" w:eastAsia="Calibri" w:hAnsi="Arial" w:cs="Arial"/>
      <w:w w:val="80"/>
      <w:position w:val="2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27CE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27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obottoni@fi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2013-07-14T17:34:00Z</dcterms:created>
  <dcterms:modified xsi:type="dcterms:W3CDTF">2013-07-14T17:44:00Z</dcterms:modified>
</cp:coreProperties>
</file>